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 w:eastAsia="ar-SA"/>
        </w:rPr>
        <w:tab/>
        <w:t xml:space="preserve">          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набавк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услуга израде друге измене и допуне плана генералне регулације града </w:t>
        <w:tab/>
        <w:tab/>
        <w:t xml:space="preserve">                                                        Зајечара бр. 3 - центар града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142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LibreOffice/7.3.2.2$Windows_X86_64 LibreOffice_project/49f2b1bff42cfccbd8f788c8dc32c1c309559be0</Application>
  <AppVersion>15.0000</AppVersion>
  <Pages>1</Pages>
  <Words>135</Words>
  <Characters>784</Characters>
  <CharactersWithSpaces>979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2026-05-12T18:41:26Z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